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62" w:rsidRDefault="00D42962" w:rsidP="00D4296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0"/>
          <w:szCs w:val="40"/>
        </w:rPr>
      </w:pPr>
      <w:r w:rsidRPr="00D42962">
        <w:rPr>
          <w:rFonts w:ascii="Times New Roman" w:eastAsia="Times New Roman" w:hAnsi="Times New Roman" w:cs="Times New Roman"/>
          <w:b/>
          <w:bCs/>
          <w:color w:val="222222"/>
          <w:kern w:val="36"/>
          <w:sz w:val="40"/>
          <w:szCs w:val="40"/>
        </w:rPr>
        <w:t>Памятка для родителей о порядке льготного и бесплатного обеспечения лекарственными препаратами</w:t>
      </w:r>
    </w:p>
    <w:p w:rsidR="00D42962" w:rsidRPr="00D42962" w:rsidRDefault="00D42962" w:rsidP="00D4296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0"/>
          <w:szCs w:val="40"/>
        </w:rPr>
      </w:pPr>
    </w:p>
    <w:p w:rsidR="00D42962" w:rsidRPr="00D42962" w:rsidRDefault="00D42962" w:rsidP="00D429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</w:rPr>
      </w:pPr>
      <w:proofErr w:type="gramStart"/>
      <w:r w:rsidRPr="00D42962">
        <w:rPr>
          <w:rFonts w:ascii="Times New Roman" w:eastAsia="Times New Roman" w:hAnsi="Times New Roman" w:cs="Times New Roman"/>
          <w:color w:val="222222"/>
          <w:sz w:val="30"/>
          <w:szCs w:val="30"/>
          <w:bdr w:val="none" w:sz="0" w:space="0" w:color="auto" w:frame="1"/>
        </w:rPr>
        <w:t>Право на льготное, в том числе бесплатное, обеспечение лекарственными средствами отдельным категориям граждан предоставлено Законом Республики Беларусь от 14 июня 2007 г. № 239-3 «О государственных социальных льготах, правах и гарантиях для отдельных категорий граждан.</w:t>
      </w:r>
      <w:proofErr w:type="gramEnd"/>
    </w:p>
    <w:p w:rsidR="00D42962" w:rsidRPr="00D42962" w:rsidRDefault="00D42962" w:rsidP="00D429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</w:rPr>
      </w:pPr>
      <w:r w:rsidRPr="00D42962">
        <w:rPr>
          <w:rFonts w:ascii="Times New Roman" w:eastAsia="Times New Roman" w:hAnsi="Times New Roman" w:cs="Times New Roman"/>
          <w:color w:val="222222"/>
          <w:sz w:val="30"/>
          <w:szCs w:val="30"/>
          <w:bdr w:val="none" w:sz="0" w:space="0" w:color="auto" w:frame="1"/>
        </w:rPr>
        <w:t>На льготных условиях лекарственными средствами, выдаваемыми в пределах Перечня основных лекарственных средств, утвержденного постановлением Министерства здравоохранения Республики Беларусь от 16 июля 2007 г. № 65 «Об установлении перечня основных лекарственных средств» с изменениями и дополнениями, обеспечиваются дети-инвалиды и дети в возрасте до 3-х лет.</w:t>
      </w:r>
    </w:p>
    <w:p w:rsidR="00D42962" w:rsidRPr="00D42962" w:rsidRDefault="00D42962" w:rsidP="00D429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</w:rPr>
      </w:pPr>
      <w:r w:rsidRPr="00D42962">
        <w:rPr>
          <w:rFonts w:ascii="Times New Roman" w:eastAsia="Times New Roman" w:hAnsi="Times New Roman" w:cs="Times New Roman"/>
          <w:color w:val="222222"/>
          <w:sz w:val="30"/>
          <w:szCs w:val="30"/>
          <w:bdr w:val="none" w:sz="0" w:space="0" w:color="auto" w:frame="1"/>
        </w:rPr>
        <w:t>Также право на получение лекарственных средств на льготных условиях имеют дети в возрасте до 18 лет, имеющие заболевания согласно Перечню, утвержденному постановлением Совета Министров Республики Беларусь от 30 ноября 2007 г. № 1650 «О вопросах бесплатного и льготного обеспечения лекарственными средствами и перевязочными материалами».</w:t>
      </w:r>
    </w:p>
    <w:p w:rsidR="00D42962" w:rsidRPr="00D42962" w:rsidRDefault="00D42962" w:rsidP="00D429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</w:rPr>
      </w:pPr>
      <w:proofErr w:type="gramStart"/>
      <w:r w:rsidRPr="00D42962">
        <w:rPr>
          <w:rFonts w:ascii="Times New Roman" w:eastAsia="Times New Roman" w:hAnsi="Times New Roman" w:cs="Times New Roman"/>
          <w:color w:val="222222"/>
          <w:sz w:val="30"/>
          <w:szCs w:val="30"/>
          <w:bdr w:val="none" w:sz="0" w:space="0" w:color="auto" w:frame="1"/>
        </w:rPr>
        <w:t>Согласно Закону Республики Беларусь от 20 июля 2006 г. № 161-3 «Об обращении лекарственных средств», право на льготное, в том числе бесплатное, обеспечение лекарственными средствами отдельных категорий граждан осуществляется по рецептам врачей в пределах перечня основных лекарственных средств, утвержденного постановлением Министерства здравоохранения Республики Беларусь от 16 июля 2007 г. № 65 с изменениями и дополнениями.</w:t>
      </w:r>
      <w:proofErr w:type="gramEnd"/>
    </w:p>
    <w:p w:rsidR="00D42962" w:rsidRPr="00D42962" w:rsidRDefault="00D42962" w:rsidP="00D429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</w:rPr>
      </w:pPr>
      <w:r w:rsidRPr="00D42962">
        <w:rPr>
          <w:rFonts w:ascii="Times New Roman" w:eastAsia="Times New Roman" w:hAnsi="Times New Roman" w:cs="Times New Roman"/>
          <w:color w:val="222222"/>
          <w:sz w:val="30"/>
          <w:szCs w:val="30"/>
          <w:bdr w:val="none" w:sz="0" w:space="0" w:color="auto" w:frame="1"/>
        </w:rPr>
        <w:t>Назначение лечения и выписка лекарственных средств пациенту, в том числе на льготной основе, производится лечащим врачом. Первоочередному назначению и выписке на льготной основе и бесплатно подлежат лекарственные средства, включенные в перечень основных лекарственных средств, отечественного производства и торговые наименования импортных лекарственных средств, являющиеся победителями конкурсных закупок. Лекарственные средства, не входящие в перечень основных лекарственных средств, выписываются за полную стоимость.</w:t>
      </w:r>
    </w:p>
    <w:p w:rsidR="00D42962" w:rsidRPr="00D42962" w:rsidRDefault="00D42962" w:rsidP="00D429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</w:rPr>
      </w:pPr>
      <w:r w:rsidRPr="00D42962">
        <w:rPr>
          <w:rFonts w:ascii="Times New Roman" w:eastAsia="Times New Roman" w:hAnsi="Times New Roman" w:cs="Times New Roman"/>
          <w:color w:val="222222"/>
          <w:sz w:val="30"/>
          <w:szCs w:val="30"/>
          <w:bdr w:val="none" w:sz="0" w:space="0" w:color="auto" w:frame="1"/>
        </w:rPr>
        <w:t xml:space="preserve">Дополнительную информацию Вы можете получить у врача-педиатра (врача общей практики, врача-специалиста, заведующих </w:t>
      </w:r>
      <w:proofErr w:type="gramStart"/>
      <w:r w:rsidRPr="00D42962">
        <w:rPr>
          <w:rFonts w:ascii="Times New Roman" w:eastAsia="Times New Roman" w:hAnsi="Times New Roman" w:cs="Times New Roman"/>
          <w:color w:val="222222"/>
          <w:sz w:val="30"/>
          <w:szCs w:val="30"/>
          <w:bdr w:val="none" w:sz="0" w:space="0" w:color="auto" w:frame="1"/>
        </w:rPr>
        <w:t>педиатрическими</w:t>
      </w:r>
      <w:proofErr w:type="gramEnd"/>
      <w:r w:rsidRPr="00D42962">
        <w:rPr>
          <w:rFonts w:ascii="Times New Roman" w:eastAsia="Times New Roman" w:hAnsi="Times New Roman" w:cs="Times New Roman"/>
          <w:color w:val="222222"/>
          <w:sz w:val="30"/>
          <w:szCs w:val="30"/>
          <w:bdr w:val="none" w:sz="0" w:space="0" w:color="auto" w:frame="1"/>
        </w:rPr>
        <w:t xml:space="preserve"> отделениям).</w:t>
      </w:r>
    </w:p>
    <w:p w:rsidR="00E83800" w:rsidRDefault="00E83800" w:rsidP="00D42962">
      <w:pPr>
        <w:jc w:val="both"/>
      </w:pPr>
    </w:p>
    <w:sectPr w:rsidR="00E83800" w:rsidSect="00D4296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2962"/>
    <w:rsid w:val="00D42962"/>
    <w:rsid w:val="00E8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2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9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ategory">
    <w:name w:val="category"/>
    <w:basedOn w:val="a0"/>
    <w:rsid w:val="00D42962"/>
  </w:style>
  <w:style w:type="character" w:styleId="a3">
    <w:name w:val="Hyperlink"/>
    <w:basedOn w:val="a0"/>
    <w:uiPriority w:val="99"/>
    <w:semiHidden/>
    <w:unhideWhenUsed/>
    <w:rsid w:val="00D42962"/>
    <w:rPr>
      <w:color w:val="0000FF"/>
      <w:u w:val="single"/>
    </w:rPr>
  </w:style>
  <w:style w:type="character" w:customStyle="1" w:styleId="comments">
    <w:name w:val="comments"/>
    <w:basedOn w:val="a0"/>
    <w:rsid w:val="00D42962"/>
  </w:style>
  <w:style w:type="paragraph" w:styleId="a4">
    <w:name w:val="Normal (Web)"/>
    <w:basedOn w:val="a"/>
    <w:uiPriority w:val="99"/>
    <w:semiHidden/>
    <w:unhideWhenUsed/>
    <w:rsid w:val="00D4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638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2023-02-17T08:34:00Z</dcterms:created>
  <dcterms:modified xsi:type="dcterms:W3CDTF">2023-02-17T08:36:00Z</dcterms:modified>
</cp:coreProperties>
</file>